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1F2D" w14:textId="5DF31463" w:rsidR="00501A50" w:rsidRPr="00542911" w:rsidRDefault="00424640">
      <w:pPr>
        <w:rPr>
          <w:rFonts w:ascii="Times New Roman" w:hAnsi="Times New Roman" w:cs="Times New Roman"/>
          <w:sz w:val="28"/>
          <w:szCs w:val="28"/>
        </w:rPr>
      </w:pPr>
      <w:r w:rsidRPr="00542911">
        <w:rPr>
          <w:rFonts w:ascii="Times New Roman" w:hAnsi="Times New Roman" w:cs="Times New Roman"/>
          <w:sz w:val="28"/>
          <w:szCs w:val="28"/>
        </w:rPr>
        <w:t xml:space="preserve">Propozycja pracy z dzieckiem </w:t>
      </w:r>
      <w:r w:rsidR="00501A50">
        <w:rPr>
          <w:rFonts w:ascii="Times New Roman" w:hAnsi="Times New Roman" w:cs="Times New Roman"/>
          <w:sz w:val="28"/>
          <w:szCs w:val="28"/>
        </w:rPr>
        <w:t>piątek</w:t>
      </w:r>
      <w:r w:rsidRPr="00542911">
        <w:rPr>
          <w:rFonts w:ascii="Times New Roman" w:hAnsi="Times New Roman" w:cs="Times New Roman"/>
          <w:sz w:val="28"/>
          <w:szCs w:val="28"/>
        </w:rPr>
        <w:t xml:space="preserve"> 2</w:t>
      </w:r>
      <w:r w:rsidR="00501A50">
        <w:rPr>
          <w:rFonts w:ascii="Times New Roman" w:hAnsi="Times New Roman" w:cs="Times New Roman"/>
          <w:sz w:val="28"/>
          <w:szCs w:val="28"/>
        </w:rPr>
        <w:t>6</w:t>
      </w:r>
      <w:r w:rsidRPr="00542911">
        <w:rPr>
          <w:rFonts w:ascii="Times New Roman" w:hAnsi="Times New Roman" w:cs="Times New Roman"/>
          <w:sz w:val="28"/>
          <w:szCs w:val="28"/>
        </w:rPr>
        <w:t>.11.</w:t>
      </w:r>
    </w:p>
    <w:p w14:paraId="64ABB596" w14:textId="532C7C20" w:rsidR="00501A50" w:rsidRDefault="00501A50" w:rsidP="00501A5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701A7">
        <w:rPr>
          <w:sz w:val="28"/>
          <w:szCs w:val="28"/>
        </w:rPr>
        <w:t xml:space="preserve">„Zamek” – zabawa dydaktyczna utrwalająca znajomość figur geometrycznych. </w:t>
      </w:r>
      <w:r>
        <w:rPr>
          <w:sz w:val="28"/>
          <w:szCs w:val="28"/>
        </w:rPr>
        <w:t xml:space="preserve">Rodzic </w:t>
      </w:r>
      <w:r w:rsidRPr="004701A7">
        <w:rPr>
          <w:sz w:val="28"/>
          <w:szCs w:val="28"/>
        </w:rPr>
        <w:t>prezentuje poznane już przez dziec</w:t>
      </w:r>
      <w:r>
        <w:rPr>
          <w:sz w:val="28"/>
          <w:szCs w:val="28"/>
        </w:rPr>
        <w:t>ko</w:t>
      </w:r>
      <w:r w:rsidRPr="004701A7">
        <w:rPr>
          <w:sz w:val="28"/>
          <w:szCs w:val="28"/>
        </w:rPr>
        <w:t xml:space="preserve"> figury geometryczne i prosi o przypomnienie ich nazw. Prezentuje nową figurę: trapez.</w:t>
      </w:r>
      <w:r>
        <w:rPr>
          <w:sz w:val="28"/>
          <w:szCs w:val="28"/>
        </w:rPr>
        <w:t xml:space="preserve"> </w:t>
      </w:r>
      <w:r w:rsidRPr="004701A7">
        <w:rPr>
          <w:sz w:val="28"/>
          <w:szCs w:val="28"/>
        </w:rPr>
        <w:t xml:space="preserve">Następnie </w:t>
      </w:r>
      <w:r>
        <w:rPr>
          <w:sz w:val="28"/>
          <w:szCs w:val="28"/>
        </w:rPr>
        <w:t>odrysowujemy każdą figurę. Na kartce z bloku dziecko rysuje zamek, obrysowując  dostępne figury</w:t>
      </w:r>
      <w:r w:rsidRPr="004701A7">
        <w:rPr>
          <w:sz w:val="28"/>
          <w:szCs w:val="28"/>
        </w:rPr>
        <w:t>. Na koniec dziec</w:t>
      </w:r>
      <w:r>
        <w:rPr>
          <w:sz w:val="28"/>
          <w:szCs w:val="28"/>
        </w:rPr>
        <w:t>ko</w:t>
      </w:r>
      <w:r w:rsidRPr="004701A7">
        <w:rPr>
          <w:sz w:val="28"/>
          <w:szCs w:val="28"/>
        </w:rPr>
        <w:t xml:space="preserve"> prezentuj</w:t>
      </w:r>
      <w:r>
        <w:rPr>
          <w:sz w:val="28"/>
          <w:szCs w:val="28"/>
        </w:rPr>
        <w:t xml:space="preserve"> </w:t>
      </w:r>
      <w:r w:rsidRPr="004701A7">
        <w:rPr>
          <w:sz w:val="28"/>
          <w:szCs w:val="28"/>
        </w:rPr>
        <w:t>skończon</w:t>
      </w:r>
      <w:r>
        <w:rPr>
          <w:sz w:val="28"/>
          <w:szCs w:val="28"/>
        </w:rPr>
        <w:t>ą</w:t>
      </w:r>
      <w:r w:rsidRPr="004701A7">
        <w:rPr>
          <w:sz w:val="28"/>
          <w:szCs w:val="28"/>
        </w:rPr>
        <w:t xml:space="preserve"> prace, opisują</w:t>
      </w:r>
      <w:r>
        <w:rPr>
          <w:sz w:val="28"/>
          <w:szCs w:val="28"/>
        </w:rPr>
        <w:t>c</w:t>
      </w:r>
      <w:r w:rsidRPr="004701A7">
        <w:rPr>
          <w:sz w:val="28"/>
          <w:szCs w:val="28"/>
        </w:rPr>
        <w:t xml:space="preserve"> zamek, zwracając</w:t>
      </w:r>
      <w:r>
        <w:rPr>
          <w:sz w:val="28"/>
          <w:szCs w:val="28"/>
        </w:rPr>
        <w:t xml:space="preserve"> </w:t>
      </w:r>
      <w:r w:rsidRPr="004701A7">
        <w:rPr>
          <w:sz w:val="28"/>
          <w:szCs w:val="28"/>
        </w:rPr>
        <w:t xml:space="preserve">uwagę na to, z ilu i z jakich figur jest zrobiony. </w:t>
      </w:r>
    </w:p>
    <w:p w14:paraId="2A621B54" w14:textId="77777777" w:rsidR="00501A50" w:rsidRDefault="00501A50" w:rsidP="00501A50">
      <w:pPr>
        <w:shd w:val="clear" w:color="auto" w:fill="FFFFFF"/>
        <w:jc w:val="both"/>
        <w:rPr>
          <w:sz w:val="28"/>
          <w:szCs w:val="28"/>
        </w:rPr>
      </w:pPr>
      <w:r w:rsidRPr="005B30D7">
        <w:rPr>
          <w:noProof/>
        </w:rPr>
        <w:drawing>
          <wp:inline distT="0" distB="0" distL="0" distR="0" wp14:anchorId="245A5979" wp14:editId="39273A3E">
            <wp:extent cx="2238375" cy="2971800"/>
            <wp:effectExtent l="0" t="0" r="9525" b="0"/>
            <wp:docPr id="1" name="Obraz 1" descr="Obraz zawierający kwadra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kwadrat&#10;&#10;Opis wygenerowany automatyczni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F2535" w14:textId="77777777" w:rsidR="00501A50" w:rsidRDefault="00501A50" w:rsidP="00501A50">
      <w:pPr>
        <w:shd w:val="clear" w:color="auto" w:fill="FFFFFF"/>
        <w:jc w:val="both"/>
        <w:rPr>
          <w:sz w:val="28"/>
          <w:szCs w:val="28"/>
        </w:rPr>
      </w:pPr>
    </w:p>
    <w:p w14:paraId="100324DE" w14:textId="593A23F0" w:rsidR="00501A50" w:rsidRDefault="00501A50" w:rsidP="00501A5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 Zapoznanie dziecka z </w:t>
      </w:r>
      <w:r w:rsidRPr="00DD54F1">
        <w:rPr>
          <w:sz w:val="28"/>
          <w:szCs w:val="28"/>
        </w:rPr>
        <w:t xml:space="preserve">„Legenda o warszawskiej Syrence” </w:t>
      </w:r>
    </w:p>
    <w:p w14:paraId="63AA1E7B" w14:textId="77777777" w:rsidR="00501A50" w:rsidRPr="00DD54F1" w:rsidRDefault="00501A50" w:rsidP="00501A50">
      <w:pPr>
        <w:shd w:val="clear" w:color="auto" w:fill="FFFFFF"/>
        <w:jc w:val="both"/>
        <w:rPr>
          <w:sz w:val="28"/>
          <w:szCs w:val="28"/>
        </w:rPr>
      </w:pPr>
      <w:r w:rsidRPr="00DD54F1">
        <w:rPr>
          <w:sz w:val="28"/>
          <w:szCs w:val="28"/>
        </w:rPr>
        <w:t xml:space="preserve"> Żyły sobie w głębinach oceanu dwie piękne siostry – syreny. Gdy dorosły, postanowiły poszukać nowego domu. Popłynęły w stronę Bałtyku. Pierwszej spodobało się w Danii i tam się osiedliła.</w:t>
      </w:r>
    </w:p>
    <w:p w14:paraId="1060399D" w14:textId="77777777" w:rsidR="00501A50" w:rsidRPr="00DD54F1" w:rsidRDefault="00501A50" w:rsidP="00501A50">
      <w:pPr>
        <w:shd w:val="clear" w:color="auto" w:fill="FFFFFF"/>
        <w:jc w:val="both"/>
        <w:rPr>
          <w:sz w:val="28"/>
          <w:szCs w:val="28"/>
        </w:rPr>
      </w:pPr>
      <w:r w:rsidRPr="00DD54F1">
        <w:rPr>
          <w:sz w:val="28"/>
          <w:szCs w:val="28"/>
        </w:rPr>
        <w:t>Druga popłynęła dalej, aż do Gdańska, a potem postanowiła popłynąć w dół Wisły. Dobrze jej się tam mieszkało. Lubiła też psocić i często plątała okolicznym rybakom sieci, wypuszczała z nich ryby, odwiązywała łodzie. Oni jednak nic jej nie robili, bo kochali jej śpiew. Poza tym podobała im się piękna pół kobieta, pół ryba.</w:t>
      </w:r>
    </w:p>
    <w:p w14:paraId="568F0936" w14:textId="77777777" w:rsidR="00501A50" w:rsidRPr="00DD54F1" w:rsidRDefault="00501A50" w:rsidP="00501A50">
      <w:pPr>
        <w:shd w:val="clear" w:color="auto" w:fill="FFFFFF"/>
        <w:jc w:val="both"/>
        <w:rPr>
          <w:sz w:val="28"/>
          <w:szCs w:val="28"/>
        </w:rPr>
      </w:pPr>
      <w:r w:rsidRPr="00DD54F1">
        <w:rPr>
          <w:sz w:val="28"/>
          <w:szCs w:val="28"/>
        </w:rPr>
        <w:t>Pewnego razu zobaczył ją skąpy kupiec, który postanowił złapać Syrenę i za pieniądze pokazywać na jarmarkach i w cyrkach. Gdy piękna Syrena wieczorem śpiewała na piaszczystym brzegu Wisły, zakradł się, uwięził ją i zamknął w starej szopie, bez dostępu do wody. Płacz i nawoływania Syreny usłyszał młody syn rybaka.</w:t>
      </w:r>
    </w:p>
    <w:p w14:paraId="486139E7" w14:textId="77777777" w:rsidR="00501A50" w:rsidRPr="00DD54F1" w:rsidRDefault="00501A50" w:rsidP="00501A50">
      <w:pPr>
        <w:shd w:val="clear" w:color="auto" w:fill="FFFFFF"/>
        <w:jc w:val="both"/>
        <w:rPr>
          <w:sz w:val="28"/>
          <w:szCs w:val="28"/>
        </w:rPr>
      </w:pPr>
      <w:r w:rsidRPr="00DD54F1">
        <w:rPr>
          <w:sz w:val="28"/>
          <w:szCs w:val="28"/>
        </w:rPr>
        <w:lastRenderedPageBreak/>
        <w:t>Zwołał swoich przyjaciół i razem uwolnili dziewczynę z rąk kupca. Ta zaś była im tak wdzięczna za uratowanie życia, że obiecała odtąd bronić ich miasta, Warszawy, przed wszystkim, co złe. Dlatego Syrenka na herbie Warszawy trzyma miecz i tarczę.</w:t>
      </w:r>
    </w:p>
    <w:p w14:paraId="54F7323A" w14:textId="77777777" w:rsidR="00501A50" w:rsidRDefault="00501A50" w:rsidP="00501A50">
      <w:pPr>
        <w:shd w:val="clear" w:color="auto" w:fill="FFFFFF"/>
        <w:jc w:val="both"/>
        <w:rPr>
          <w:sz w:val="28"/>
          <w:szCs w:val="28"/>
        </w:rPr>
      </w:pPr>
    </w:p>
    <w:p w14:paraId="2A4EB6B6" w14:textId="77777777" w:rsidR="00501A50" w:rsidRDefault="00501A50" w:rsidP="00501A5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Rodzic </w:t>
      </w:r>
      <w:r w:rsidRPr="00DD54F1">
        <w:rPr>
          <w:sz w:val="28"/>
          <w:szCs w:val="28"/>
        </w:rPr>
        <w:t>pokazuje dzie</w:t>
      </w:r>
      <w:r>
        <w:rPr>
          <w:sz w:val="28"/>
          <w:szCs w:val="28"/>
        </w:rPr>
        <w:t>cku</w:t>
      </w:r>
      <w:r w:rsidRPr="00DD54F1">
        <w:rPr>
          <w:sz w:val="28"/>
          <w:szCs w:val="28"/>
        </w:rPr>
        <w:t xml:space="preserve"> zdjęcie pomnika warszawskiej Syrenki i herb Warszawy. Dzieci omawiają jego</w:t>
      </w:r>
      <w:r>
        <w:rPr>
          <w:sz w:val="28"/>
          <w:szCs w:val="28"/>
        </w:rPr>
        <w:t xml:space="preserve"> </w:t>
      </w:r>
      <w:r w:rsidRPr="00DD54F1">
        <w:rPr>
          <w:sz w:val="28"/>
          <w:szCs w:val="28"/>
        </w:rPr>
        <w:t xml:space="preserve">elementy. </w:t>
      </w:r>
      <w:r>
        <w:rPr>
          <w:sz w:val="28"/>
          <w:szCs w:val="28"/>
        </w:rPr>
        <w:t xml:space="preserve">Pytanie pomocnicze które można zadać dziecku </w:t>
      </w:r>
      <w:r w:rsidRPr="00DD54F1">
        <w:rPr>
          <w:sz w:val="28"/>
          <w:szCs w:val="28"/>
        </w:rPr>
        <w:t>dotyczące treści legendy: Dlaczego kupiec chciał uwięzić dziewczynę? Kto</w:t>
      </w:r>
      <w:r>
        <w:rPr>
          <w:sz w:val="28"/>
          <w:szCs w:val="28"/>
        </w:rPr>
        <w:t xml:space="preserve"> </w:t>
      </w:r>
      <w:r w:rsidRPr="00DD54F1">
        <w:rPr>
          <w:sz w:val="28"/>
          <w:szCs w:val="28"/>
        </w:rPr>
        <w:t xml:space="preserve">uratował Syrenę? Dlaczego warszawska Syrenka trzyma miecz i tarczę? </w:t>
      </w:r>
    </w:p>
    <w:p w14:paraId="28C41D37" w14:textId="77777777" w:rsidR="00501A50" w:rsidRDefault="00501A50" w:rsidP="00501A50">
      <w:pPr>
        <w:shd w:val="clear" w:color="auto" w:fill="FFFFFF"/>
        <w:jc w:val="both"/>
        <w:rPr>
          <w:sz w:val="28"/>
          <w:szCs w:val="28"/>
        </w:rPr>
      </w:pPr>
    </w:p>
    <w:p w14:paraId="06A18A32" w14:textId="77777777" w:rsidR="00501A50" w:rsidRDefault="00501A50" w:rsidP="00501A50">
      <w:pPr>
        <w:shd w:val="clear" w:color="auto" w:fill="FFFFFF"/>
        <w:jc w:val="both"/>
        <w:rPr>
          <w:sz w:val="28"/>
          <w:szCs w:val="28"/>
        </w:rPr>
      </w:pPr>
    </w:p>
    <w:p w14:paraId="7E3F5104" w14:textId="77777777" w:rsidR="00501A50" w:rsidRDefault="00501A50" w:rsidP="00501A50">
      <w:pPr>
        <w:shd w:val="clear" w:color="auto" w:fill="FFFFFF"/>
        <w:jc w:val="both"/>
        <w:rPr>
          <w:sz w:val="28"/>
          <w:szCs w:val="28"/>
        </w:rPr>
      </w:pPr>
      <w:r w:rsidRPr="00DD54F1">
        <w:rPr>
          <w:noProof/>
        </w:rPr>
        <w:drawing>
          <wp:inline distT="0" distB="0" distL="0" distR="0" wp14:anchorId="30F23AB6" wp14:editId="57C317F4">
            <wp:extent cx="3274828" cy="1600200"/>
            <wp:effectExtent l="0" t="0" r="1905" b="0"/>
            <wp:docPr id="2" name="Obraz 2" descr="Obraz zawierający drzewo, niebo, zewnętrzn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drzewo, niebo, zewnętrzne&#10;&#10;Opis wygenerowany automatyczni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77706" cy="160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E12E2" w14:textId="77777777" w:rsidR="00501A50" w:rsidRDefault="00501A50" w:rsidP="00501A50">
      <w:pPr>
        <w:shd w:val="clear" w:color="auto" w:fill="FFFFFF"/>
        <w:jc w:val="both"/>
        <w:rPr>
          <w:sz w:val="28"/>
          <w:szCs w:val="28"/>
        </w:rPr>
      </w:pPr>
    </w:p>
    <w:p w14:paraId="22474CCF" w14:textId="77777777" w:rsidR="00501A50" w:rsidRDefault="00501A50" w:rsidP="00501A50">
      <w:pPr>
        <w:shd w:val="clear" w:color="auto" w:fill="FFFFFF"/>
        <w:jc w:val="both"/>
        <w:rPr>
          <w:sz w:val="28"/>
          <w:szCs w:val="28"/>
        </w:rPr>
      </w:pPr>
    </w:p>
    <w:p w14:paraId="0D48CBAB" w14:textId="2E5F4EE0" w:rsidR="00501A50" w:rsidRDefault="00501A50" w:rsidP="00501A50">
      <w:pPr>
        <w:shd w:val="clear" w:color="auto" w:fill="FFFFFF"/>
        <w:jc w:val="both"/>
        <w:rPr>
          <w:sz w:val="28"/>
          <w:szCs w:val="28"/>
        </w:rPr>
      </w:pPr>
      <w:r>
        <w:t>3.</w:t>
      </w:r>
      <w:r w:rsidRPr="00501A50">
        <w:rPr>
          <w:sz w:val="28"/>
          <w:szCs w:val="28"/>
        </w:rPr>
        <w:t xml:space="preserve"> </w:t>
      </w:r>
      <w:r w:rsidRPr="00343510">
        <w:rPr>
          <w:sz w:val="28"/>
          <w:szCs w:val="28"/>
        </w:rPr>
        <w:t>„Syrenka” – ćwiczenie graficzne. Dz</w:t>
      </w:r>
      <w:r>
        <w:rPr>
          <w:sz w:val="28"/>
          <w:szCs w:val="28"/>
        </w:rPr>
        <w:t>iecko</w:t>
      </w:r>
      <w:r w:rsidRPr="00343510">
        <w:rPr>
          <w:sz w:val="28"/>
          <w:szCs w:val="28"/>
        </w:rPr>
        <w:t xml:space="preserve"> dorysowują brakujące części ciała Syrenki, dbając o proporcje. Kolorują swoje prace kredkami.</w:t>
      </w:r>
    </w:p>
    <w:p w14:paraId="1961BC32" w14:textId="557D9551" w:rsidR="00501A50" w:rsidRDefault="00501A50" w:rsidP="00501A50">
      <w:pPr>
        <w:shd w:val="clear" w:color="auto" w:fill="FFFFFF"/>
        <w:jc w:val="both"/>
        <w:rPr>
          <w:sz w:val="28"/>
          <w:szCs w:val="28"/>
        </w:rPr>
      </w:pPr>
    </w:p>
    <w:p w14:paraId="4DD62562" w14:textId="7E5EB630" w:rsidR="00501A50" w:rsidRDefault="00501A50" w:rsidP="00501A50">
      <w:pPr>
        <w:shd w:val="clear" w:color="auto" w:fill="FFFFFF"/>
        <w:jc w:val="both"/>
        <w:rPr>
          <w:sz w:val="28"/>
          <w:szCs w:val="28"/>
        </w:rPr>
      </w:pPr>
      <w:r w:rsidRPr="00343510">
        <w:rPr>
          <w:noProof/>
        </w:rPr>
        <w:lastRenderedPageBreak/>
        <w:drawing>
          <wp:inline distT="0" distB="0" distL="0" distR="0" wp14:anchorId="12804C45" wp14:editId="5EFABE38">
            <wp:extent cx="2551430" cy="3774559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57408" cy="3783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A24E1" w14:textId="77777777" w:rsidR="00501A50" w:rsidRDefault="00501A50" w:rsidP="00501A50">
      <w:pPr>
        <w:shd w:val="clear" w:color="auto" w:fill="FFFFFF"/>
        <w:jc w:val="both"/>
        <w:rPr>
          <w:sz w:val="28"/>
          <w:szCs w:val="28"/>
        </w:rPr>
      </w:pPr>
    </w:p>
    <w:p w14:paraId="6B53EA45" w14:textId="4C25A9B3" w:rsidR="00F836AB" w:rsidRDefault="00F836AB"/>
    <w:sectPr w:rsidR="00F83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40"/>
    <w:rsid w:val="003750E2"/>
    <w:rsid w:val="00424640"/>
    <w:rsid w:val="00501A50"/>
    <w:rsid w:val="00542911"/>
    <w:rsid w:val="00677DB9"/>
    <w:rsid w:val="007F1EF7"/>
    <w:rsid w:val="00832160"/>
    <w:rsid w:val="008855D1"/>
    <w:rsid w:val="00A3293E"/>
    <w:rsid w:val="00BB7239"/>
    <w:rsid w:val="00C903E3"/>
    <w:rsid w:val="00DC2652"/>
    <w:rsid w:val="00E56D2E"/>
    <w:rsid w:val="00F5367B"/>
    <w:rsid w:val="00F8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73D24"/>
  <w15:chartTrackingRefBased/>
  <w15:docId w15:val="{1ACA139C-D937-4213-BEAB-8B818CB9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464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464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B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7239"/>
    <w:rPr>
      <w:b/>
      <w:bCs/>
    </w:rPr>
  </w:style>
  <w:style w:type="character" w:styleId="Uwydatnienie">
    <w:name w:val="Emphasis"/>
    <w:basedOn w:val="Domylnaczcionkaakapitu"/>
    <w:uiPriority w:val="20"/>
    <w:qFormat/>
    <w:rsid w:val="00BB72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</dc:creator>
  <cp:keywords/>
  <dc:description/>
  <cp:lastModifiedBy>J D</cp:lastModifiedBy>
  <cp:revision>2</cp:revision>
  <dcterms:created xsi:type="dcterms:W3CDTF">2021-11-26T08:19:00Z</dcterms:created>
  <dcterms:modified xsi:type="dcterms:W3CDTF">2021-11-26T08:19:00Z</dcterms:modified>
</cp:coreProperties>
</file>